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23"/>
        <w:gridCol w:w="1985"/>
        <w:gridCol w:w="2621"/>
        <w:gridCol w:w="4176"/>
        <w:gridCol w:w="1921"/>
        <w:gridCol w:w="2440"/>
      </w:tblGrid>
      <w:tr w:rsidR="005B5E3E" w:rsidRPr="00751322" w:rsidTr="00EC554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F4D93" wp14:editId="60EFD2AC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top</wp:align>
                      </wp:positionV>
                      <wp:extent cx="1386000" cy="892800"/>
                      <wp:effectExtent l="0" t="0" r="0" b="0"/>
                      <wp:wrapNone/>
                      <wp:docPr id="1025" name="Prostokąt 1025" descr="Papierowa torb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86000" cy="892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B5E3E" w:rsidRPr="002E7B76" w:rsidRDefault="005B5E3E" w:rsidP="005B5E3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34751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F4D93" id="Prostokąt 1025" o:spid="_x0000_s1026" alt="Papierowa torba" style="position:absolute;margin-left:0;margin-top:0;width:109.15pt;height:70.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" filled="f" stroked="f">
                      <o:lock v:ext="edit" shapetype="t"/>
                      <v:textbox>
                        <w:txbxContent>
                          <w:p w:rsidR="005B5E3E" w:rsidRPr="002E7B76" w:rsidRDefault="005B5E3E" w:rsidP="005B5E3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5B5E3E" w:rsidRPr="00751322" w:rsidTr="00EC554C">
              <w:trPr>
                <w:trHeight w:val="285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E3E" w:rsidRPr="00751322" w:rsidRDefault="005B5E3E" w:rsidP="00EC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B71FB41" wp14:editId="0EC0E69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0</wp:posOffset>
                  </wp:positionV>
                  <wp:extent cx="828675" cy="762000"/>
                  <wp:effectExtent l="0" t="0" r="952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5B5E3E" w:rsidRPr="00751322" w:rsidTr="00EC554C">
              <w:trPr>
                <w:trHeight w:val="285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E3E" w:rsidRPr="00751322" w:rsidRDefault="005B5E3E" w:rsidP="00EC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B5E3E" w:rsidRPr="00751322" w:rsidTr="00EC554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B5E3E" w:rsidRPr="00751322" w:rsidTr="00EC554C">
        <w:trPr>
          <w:trHeight w:val="7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E3E" w:rsidRPr="00751322" w:rsidRDefault="005B5E3E" w:rsidP="005B5E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Harmonogram porad grupowych </w:t>
            </w:r>
            <w:r w:rsidR="00BD4EE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 kwartał 20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B5E3E" w:rsidRPr="00751322" w:rsidTr="00EC554C">
        <w:trPr>
          <w:trHeight w:val="11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Temat porady grupowej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Wymagania wstępne dla uczestników 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Główne zagadnienia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Czas trwania warsztatów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przyjmowania zgłoszeń</w:t>
            </w:r>
          </w:p>
        </w:tc>
      </w:tr>
      <w:tr w:rsidR="005B5E3E" w:rsidRPr="00751322" w:rsidTr="00EC554C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3E" w:rsidRDefault="005B5E3E" w:rsidP="00EC55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B0F0"/>
                <w:sz w:val="32"/>
                <w:szCs w:val="32"/>
                <w:lang w:eastAsia="pl-PL"/>
              </w:rPr>
            </w:pPr>
          </w:p>
          <w:p w:rsidR="005B5E3E" w:rsidRPr="00751322" w:rsidRDefault="00BD4EEA" w:rsidP="00EC55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B0F0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B0F0"/>
                <w:sz w:val="32"/>
                <w:szCs w:val="32"/>
                <w:lang w:eastAsia="pl-PL"/>
              </w:rPr>
              <w:t>KWIECIEŃ</w:t>
            </w:r>
          </w:p>
        </w:tc>
      </w:tr>
      <w:tr w:rsidR="005B5E3E" w:rsidRPr="00751322" w:rsidTr="00EC554C">
        <w:trPr>
          <w:trHeight w:val="18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BD4E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  <w:r w:rsidR="00A3221A">
              <w:rPr>
                <w:rFonts w:ascii="Czcionka tekstu podstawowego" w:eastAsia="Times New Roman" w:hAnsi="Czcionka tekstu podstawowego" w:cs="Arial"/>
                <w:lang w:eastAsia="pl-PL"/>
              </w:rPr>
              <w:t>7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 w:rsidR="00BD4EEA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 w:rsidR="00A3221A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pok.3.04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"Kompetencje miękkie czyli co pracodawcy cenią najbardz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ej"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1. Kompetencje zawodowe-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wiedza,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postawa,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umiej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ę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tności. </w:t>
            </w:r>
          </w:p>
          <w:p w:rsidR="005F73BD" w:rsidRPr="00751322" w:rsidRDefault="005B5E3E" w:rsidP="007E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2.Komunikowanie się                                  i współdziałanie,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planowanie                        i organizowanie</w:t>
            </w:r>
            <w:r w:rsidR="005F73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5F73BD" w:rsidRPr="007E4F3E">
              <w:rPr>
                <w:rFonts w:ascii="Arial" w:eastAsia="Times New Roman" w:hAnsi="Arial" w:cs="Arial"/>
                <w:color w:val="000000"/>
                <w:lang w:eastAsia="pl-PL"/>
              </w:rPr>
              <w:t>zastosowanie gry „Detektyw”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09.00-11.00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zapisy osób chętnych do udziału w warsztatach najpóźniej do pięciu dni przed ustalonym terminem spotkania lub do wyczerpania miejsc</w:t>
            </w:r>
          </w:p>
          <w:p w:rsidR="005B5E3E" w:rsidRPr="00751322" w:rsidRDefault="005B5E3E" w:rsidP="00EC5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5E3E" w:rsidRPr="00751322" w:rsidTr="00520F0E">
        <w:trPr>
          <w:trHeight w:val="26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Default="005B5E3E" w:rsidP="00BD4E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  <w:r w:rsidR="00A3221A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 w:rsidR="00BD4EEA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 w:rsidR="00A3221A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"Wygraj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</w:t>
            </w:r>
          </w:p>
          <w:p w:rsidR="005B5E3E" w:rsidRDefault="005B5E3E" w:rsidP="00873D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 bezrobociem</w:t>
            </w:r>
            <w:r w:rsidR="00873DA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-  efektywne zarządzanie czasem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1. Charakterystyka etapów bezrobocia-szok,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pseudo</w:t>
            </w:r>
            <w:r w:rsidR="00EC55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optymizm,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pesymizm i rezygnacja,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fatalizm.         2.Psychologiczne konsekwencje bezrobocia.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Destrukcyjne my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ś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li osoby bezrobotnej. </w:t>
            </w:r>
          </w:p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3.Gdzie szukać pomocy.</w:t>
            </w:r>
          </w:p>
          <w:p w:rsidR="00873DAE" w:rsidRPr="00751322" w:rsidRDefault="00873DA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7E4F3E">
              <w:rPr>
                <w:rFonts w:ascii="Arial" w:eastAsia="Times New Roman" w:hAnsi="Arial" w:cs="Arial"/>
                <w:color w:val="000000"/>
                <w:lang w:eastAsia="pl-PL"/>
              </w:rPr>
              <w:t>Efektywne zarządzanie czasem</w:t>
            </w:r>
            <w:r w:rsidR="005F73BD" w:rsidRPr="007E4F3E">
              <w:rPr>
                <w:rFonts w:ascii="Arial" w:eastAsia="Times New Roman" w:hAnsi="Arial" w:cs="Arial"/>
                <w:color w:val="000000"/>
                <w:lang w:eastAsia="pl-PL"/>
              </w:rPr>
              <w:t>- „Gra „Detektyw”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B5E3E" w:rsidRDefault="005B5E3E" w:rsidP="00EC554C">
      <w:pPr>
        <w:spacing w:after="0" w:line="240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Pr="007E04B9" w:rsidRDefault="00BD4EEA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MAJ</w:t>
      </w:r>
    </w:p>
    <w:tbl>
      <w:tblPr>
        <w:tblW w:w="1431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852"/>
        <w:gridCol w:w="2610"/>
        <w:gridCol w:w="4372"/>
        <w:gridCol w:w="1821"/>
        <w:gridCol w:w="2250"/>
      </w:tblGrid>
      <w:tr w:rsidR="005B5E3E" w:rsidRPr="00751322" w:rsidTr="00EC554C">
        <w:trPr>
          <w:trHeight w:val="20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BD4EEA" w:rsidP="00BD4E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08</w:t>
            </w:r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 w:rsidR="00C821D9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pok.3.04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"Stres-techniki radzenia sobie w sytuacjach stresowych"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5E3E" w:rsidRPr="007E4F3E" w:rsidRDefault="007E4F3E" w:rsidP="007E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="005B5E3E" w:rsidRPr="007E4F3E">
              <w:rPr>
                <w:rFonts w:ascii="Arial" w:eastAsia="Times New Roman" w:hAnsi="Arial" w:cs="Arial"/>
                <w:color w:val="000000"/>
                <w:lang w:eastAsia="pl-PL"/>
              </w:rPr>
              <w:t>Charakterystyka czterech typowych sytuacji stresowych- zagrożenie, strata lub krzywda, wyzwanie, przeciążenie</w:t>
            </w:r>
            <w:r w:rsidR="005F73BD" w:rsidRPr="007E4F3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:rsidR="007E4F3E" w:rsidRDefault="007E4F3E" w:rsidP="007E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 </w:t>
            </w:r>
            <w:r w:rsidRPr="007E4F3E">
              <w:rPr>
                <w:rFonts w:ascii="Arial" w:eastAsia="Times New Roman" w:hAnsi="Arial" w:cs="Arial"/>
                <w:color w:val="000000"/>
                <w:lang w:eastAsia="pl-PL"/>
              </w:rPr>
              <w:t>Zastosowanie gry „Projektor”</w:t>
            </w:r>
          </w:p>
          <w:p w:rsidR="007E4F3E" w:rsidRPr="007E4F3E" w:rsidRDefault="007E4F3E" w:rsidP="007E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zapisy osób chętnych do udziału w warsztatach najpóźniej do pięciu dni przed ustalonym terminem spotkania lub do wyczerpania miejsc</w:t>
            </w:r>
          </w:p>
        </w:tc>
      </w:tr>
      <w:tr w:rsidR="005B5E3E" w:rsidRPr="00751322" w:rsidTr="00EC554C">
        <w:trPr>
          <w:trHeight w:val="25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BD4EEA" w:rsidP="00BD4E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15</w:t>
            </w:r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 w:rsidR="00C821D9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pok.3.04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BD4E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</w:t>
            </w:r>
            <w:r w:rsidR="00BD4EE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Niepełnosprawni na rynku pracy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</w:t>
            </w:r>
            <w:r w:rsidR="00BD4EE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orzeczeniem o niepełnosprawności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zarejestrowanych w tut. urzędzie pracy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EA" w:rsidRPr="00BD4EEA" w:rsidRDefault="00BD4EEA" w:rsidP="00BD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  <w:r w:rsidR="007E4F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4EEA">
              <w:rPr>
                <w:rFonts w:ascii="Arial" w:eastAsia="Times New Roman" w:hAnsi="Arial" w:cs="Arial"/>
                <w:color w:val="000000"/>
                <w:lang w:eastAsia="pl-PL"/>
              </w:rPr>
              <w:t>Przestawienie zagadnień dot. osób niepełnosprawnych, możliwości korzystania z form pomocy w PUP</w:t>
            </w:r>
          </w:p>
          <w:p w:rsidR="00BD4EEA" w:rsidRDefault="00BD4EEA" w:rsidP="00BD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  <w:r w:rsidR="007E4F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Psychologiczne konsekwencje bezrobocia.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Destrukcyjne my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ś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li osoby bezrobotnej. </w:t>
            </w:r>
          </w:p>
          <w:p w:rsidR="00BD4EEA" w:rsidRPr="00BD4EEA" w:rsidRDefault="00BD4EEA" w:rsidP="00BD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4EEA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  <w:r w:rsidR="007E4F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4EEA">
              <w:rPr>
                <w:rFonts w:ascii="Arial" w:eastAsia="Times New Roman" w:hAnsi="Arial" w:cs="Arial"/>
                <w:color w:val="000000"/>
                <w:lang w:eastAsia="pl-PL"/>
              </w:rPr>
              <w:t>Gdzie szukać pomocy.</w:t>
            </w:r>
          </w:p>
          <w:p w:rsidR="00BD4EEA" w:rsidRPr="00BD4EEA" w:rsidRDefault="00BD4EEA" w:rsidP="00BD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  <w:r w:rsidR="00183F4A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Planowany udział </w:t>
            </w:r>
            <w:bookmarkStart w:id="0" w:name="_GoBack"/>
            <w:bookmarkEnd w:id="0"/>
            <w:r w:rsidRPr="00BD4EEA">
              <w:rPr>
                <w:rFonts w:ascii="Arial" w:eastAsia="Times New Roman" w:hAnsi="Arial" w:cs="Arial"/>
                <w:color w:val="000000"/>
                <w:lang w:eastAsia="pl-PL"/>
              </w:rPr>
              <w:t>przedstawiciela PCPR – prelekcja dla uczestników</w:t>
            </w:r>
          </w:p>
          <w:p w:rsidR="00BD4EEA" w:rsidRPr="00BD4EEA" w:rsidRDefault="00BD4EEA" w:rsidP="00BD4EEA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Pr="0019379A" w:rsidRDefault="00BD4EEA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lastRenderedPageBreak/>
        <w:t>CZERWIEC</w:t>
      </w:r>
    </w:p>
    <w:tbl>
      <w:tblPr>
        <w:tblW w:w="1417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034"/>
        <w:gridCol w:w="2575"/>
        <w:gridCol w:w="4337"/>
        <w:gridCol w:w="1778"/>
        <w:gridCol w:w="2080"/>
      </w:tblGrid>
      <w:tr w:rsidR="005B5E3E" w:rsidRPr="00751322" w:rsidTr="00EC554C">
        <w:trPr>
          <w:trHeight w:val="162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BD4E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  <w:r w:rsidR="00BD4EEA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 w:rsidR="00BD4EEA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 w:rsidR="00EC554C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pok.3.04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Interview- czyli twarzą w twarz z pracodawcą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Rola życiorysu zawodowego w procesie rekrutacji                                    </w:t>
            </w:r>
          </w:p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2. Sposoby rekrutacji                               </w:t>
            </w:r>
          </w:p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Przygotowanie do rozmowy kwalifikacyjnej                                            4. Rozmowa kwalifikacyjna z pracodawcą 5. Błędy popełniane podczas spotkania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z pracodawcą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zapisy osób chętnych do udziału w warsztatach najpóźniej do pięciu dni przed ustalonym terminem spotkania lub do wyczerpania miejsc</w:t>
            </w:r>
          </w:p>
        </w:tc>
      </w:tr>
      <w:tr w:rsidR="005B5E3E" w:rsidRPr="00751322" w:rsidTr="00EC554C">
        <w:trPr>
          <w:trHeight w:val="208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635BC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  <w:r w:rsidR="00635BC8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 w:rsidR="00635BC8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 w:rsidR="00EC554C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pok.3.04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635BC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</w:t>
            </w:r>
            <w:r w:rsidR="00635BC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Znaczenie k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ompetencj</w:t>
            </w:r>
            <w:r w:rsidR="00635BC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miękki</w:t>
            </w:r>
            <w:r w:rsidR="00635BC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ch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="00635BC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 rynku pracy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Warsztaty poszukiwania pracy przeznaczone </w:t>
            </w:r>
            <w:r w:rsidRPr="00635BC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dla osób</w:t>
            </w:r>
            <w:r w:rsidR="00635BC8" w:rsidRPr="00635BC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50+</w:t>
            </w:r>
            <w:r w:rsidRPr="00635BC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zarejestrowanych w tut. urzędzie pracy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1. Kompetencje zawodowe-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wiedza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postawa,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umiej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ę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tności. </w:t>
            </w:r>
          </w:p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2.Komunikowanie się                                  i współdziałanie,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planowanie                        i organizowanie, adaptowanie się do zmian i radzenie sobie ze stresem.</w:t>
            </w:r>
          </w:p>
          <w:p w:rsidR="007E4F3E" w:rsidRPr="00751322" w:rsidRDefault="007E4F3E" w:rsidP="007E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 Zastosowanie gry „Projektor”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09.00-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80C15" w:rsidRDefault="00080C15"/>
    <w:sectPr w:rsidR="00080C15" w:rsidSect="00EC5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A9D"/>
    <w:multiLevelType w:val="hybridMultilevel"/>
    <w:tmpl w:val="6240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67CE3"/>
    <w:multiLevelType w:val="hybridMultilevel"/>
    <w:tmpl w:val="0378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2767"/>
    <w:multiLevelType w:val="hybridMultilevel"/>
    <w:tmpl w:val="0378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261E9"/>
    <w:multiLevelType w:val="hybridMultilevel"/>
    <w:tmpl w:val="712E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D51F9"/>
    <w:multiLevelType w:val="hybridMultilevel"/>
    <w:tmpl w:val="2086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F59EB"/>
    <w:multiLevelType w:val="hybridMultilevel"/>
    <w:tmpl w:val="6EF2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3E"/>
    <w:rsid w:val="00080C15"/>
    <w:rsid w:val="00183F4A"/>
    <w:rsid w:val="0030477F"/>
    <w:rsid w:val="00520F0E"/>
    <w:rsid w:val="005B5E3E"/>
    <w:rsid w:val="005F73BD"/>
    <w:rsid w:val="00635BC8"/>
    <w:rsid w:val="007E4F3E"/>
    <w:rsid w:val="00873DAE"/>
    <w:rsid w:val="00A3221A"/>
    <w:rsid w:val="00BD4EEA"/>
    <w:rsid w:val="00C821D9"/>
    <w:rsid w:val="00E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8C7E-C595-4AED-AB7C-66038C50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5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Rogielska</dc:creator>
  <cp:keywords/>
  <dc:description/>
  <cp:lastModifiedBy>Sabina Rogielska</cp:lastModifiedBy>
  <cp:revision>8</cp:revision>
  <cp:lastPrinted>2024-02-13T07:01:00Z</cp:lastPrinted>
  <dcterms:created xsi:type="dcterms:W3CDTF">2024-02-09T08:20:00Z</dcterms:created>
  <dcterms:modified xsi:type="dcterms:W3CDTF">2024-02-14T06:17:00Z</dcterms:modified>
</cp:coreProperties>
</file>